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35D" w:rsidRPr="006A49A9" w:rsidRDefault="00FE435D">
      <w:pPr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E435D" w:rsidRPr="006A49A9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FE435D" w:rsidRPr="006A49A9" w:rsidRDefault="00FE435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E435D" w:rsidRPr="006A49A9">
        <w:trPr>
          <w:trHeight w:val="290"/>
        </w:trPr>
        <w:tc>
          <w:tcPr>
            <w:tcW w:w="5167" w:type="dxa"/>
          </w:tcPr>
          <w:p w:rsidR="00FE435D" w:rsidRPr="006A49A9" w:rsidRDefault="006A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35D" w:rsidRPr="006A49A9" w:rsidRDefault="006A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hyperlink r:id="rId6">
              <w:r w:rsidRPr="006A49A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Journal of Education, Society and Behavioural Science </w:t>
              </w:r>
            </w:hyperlink>
          </w:p>
        </w:tc>
      </w:tr>
      <w:tr w:rsidR="00FE435D" w:rsidRPr="006A49A9">
        <w:trPr>
          <w:trHeight w:val="290"/>
        </w:trPr>
        <w:tc>
          <w:tcPr>
            <w:tcW w:w="5167" w:type="dxa"/>
          </w:tcPr>
          <w:p w:rsidR="00FE435D" w:rsidRPr="006A49A9" w:rsidRDefault="006A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35D" w:rsidRPr="006A49A9" w:rsidRDefault="006A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Ms_JESBS_84621</w:t>
            </w:r>
          </w:p>
        </w:tc>
      </w:tr>
      <w:tr w:rsidR="00FE435D" w:rsidRPr="006A49A9">
        <w:trPr>
          <w:trHeight w:val="650"/>
        </w:trPr>
        <w:tc>
          <w:tcPr>
            <w:tcW w:w="5167" w:type="dxa"/>
          </w:tcPr>
          <w:p w:rsidR="00FE435D" w:rsidRPr="006A49A9" w:rsidRDefault="006A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35D" w:rsidRPr="006A49A9" w:rsidRDefault="006A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Review on the Effectiveness of Distance Learning through E-Platforms on Training Quality at the Technical and Vocational Training Corporation</w:t>
            </w:r>
          </w:p>
        </w:tc>
      </w:tr>
      <w:tr w:rsidR="00FE435D" w:rsidRPr="006A49A9">
        <w:trPr>
          <w:trHeight w:val="332"/>
        </w:trPr>
        <w:tc>
          <w:tcPr>
            <w:tcW w:w="5167" w:type="dxa"/>
          </w:tcPr>
          <w:p w:rsidR="00FE435D" w:rsidRPr="006A49A9" w:rsidRDefault="006A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35D" w:rsidRPr="006A49A9" w:rsidRDefault="006A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</w:t>
            </w:r>
          </w:p>
        </w:tc>
      </w:tr>
    </w:tbl>
    <w:p w:rsidR="00FE435D" w:rsidRPr="006A49A9" w:rsidRDefault="00FE43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FE435D" w:rsidRPr="006A49A9" w:rsidRDefault="00FE435D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0"/>
        <w:tblW w:w="21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11"/>
        <w:gridCol w:w="8303"/>
        <w:gridCol w:w="7136"/>
      </w:tblGrid>
      <w:tr w:rsidR="00FE435D" w:rsidRPr="006A49A9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FE435D" w:rsidRPr="006A49A9" w:rsidRDefault="006A7101">
            <w:pPr>
              <w:pStyle w:val="Heading2"/>
              <w:jc w:val="left"/>
              <w:rPr>
                <w:rFonts w:ascii="Arial" w:eastAsia="Arial" w:hAnsi="Arial" w:cs="Arial"/>
              </w:rPr>
            </w:pPr>
            <w:proofErr w:type="gramStart"/>
            <w:r w:rsidRPr="006A49A9">
              <w:rPr>
                <w:rFonts w:ascii="Arial" w:eastAsia="Arial" w:hAnsi="Arial" w:cs="Arial"/>
                <w:highlight w:val="yellow"/>
              </w:rPr>
              <w:t>PART  1</w:t>
            </w:r>
            <w:proofErr w:type="gramEnd"/>
            <w:r w:rsidRPr="006A49A9">
              <w:rPr>
                <w:rFonts w:ascii="Arial" w:eastAsia="Arial" w:hAnsi="Arial" w:cs="Arial"/>
                <w:highlight w:val="yellow"/>
              </w:rPr>
              <w:t>:</w:t>
            </w:r>
            <w:r w:rsidRPr="006A49A9">
              <w:rPr>
                <w:rFonts w:ascii="Arial" w:eastAsia="Arial" w:hAnsi="Arial" w:cs="Arial"/>
              </w:rPr>
              <w:t xml:space="preserve"> Review Comments</w:t>
            </w: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E435D" w:rsidRPr="006A49A9">
        <w:tc>
          <w:tcPr>
            <w:tcW w:w="5711" w:type="dxa"/>
          </w:tcPr>
          <w:p w:rsidR="00FE435D" w:rsidRPr="006A49A9" w:rsidRDefault="00FE435D">
            <w:pPr>
              <w:pStyle w:val="Heading2"/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8303" w:type="dxa"/>
          </w:tcPr>
          <w:p w:rsidR="00FE435D" w:rsidRPr="006A49A9" w:rsidRDefault="006A7101">
            <w:pPr>
              <w:pStyle w:val="Heading2"/>
              <w:jc w:val="left"/>
              <w:rPr>
                <w:rFonts w:ascii="Arial" w:eastAsia="Arial" w:hAnsi="Arial" w:cs="Arial"/>
              </w:rPr>
            </w:pPr>
            <w:r w:rsidRPr="006A49A9">
              <w:rPr>
                <w:rFonts w:ascii="Arial" w:eastAsia="Arial" w:hAnsi="Arial" w:cs="Arial"/>
              </w:rPr>
              <w:t>Reviewer’s comment</w:t>
            </w:r>
          </w:p>
        </w:tc>
        <w:tc>
          <w:tcPr>
            <w:tcW w:w="7136" w:type="dxa"/>
          </w:tcPr>
          <w:p w:rsidR="00FE435D" w:rsidRPr="006A49A9" w:rsidRDefault="006A710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  <w:r w:rsidRPr="006A49A9">
              <w:rPr>
                <w:rFonts w:ascii="Arial" w:eastAsia="Arial" w:hAnsi="Arial" w:cs="Arial"/>
              </w:rPr>
              <w:t>Author’s comment</w:t>
            </w:r>
            <w:r w:rsidRPr="006A49A9">
              <w:rPr>
                <w:rFonts w:ascii="Arial" w:eastAsia="Arial" w:hAnsi="Arial" w:cs="Arial"/>
                <w:b w:val="0"/>
              </w:rPr>
              <w:t xml:space="preserve"> </w:t>
            </w:r>
            <w:r w:rsidRPr="006A49A9">
              <w:rPr>
                <w:rFonts w:ascii="Arial" w:eastAsia="Arial" w:hAnsi="Arial" w:cs="Arial"/>
                <w:b w:val="0"/>
                <w:i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E435D" w:rsidRPr="006A49A9">
        <w:tc>
          <w:tcPr>
            <w:tcW w:w="5711" w:type="dxa"/>
          </w:tcPr>
          <w:p w:rsidR="00FE435D" w:rsidRPr="006A49A9" w:rsidRDefault="006A710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  <w:r w:rsidRPr="006A49A9">
              <w:rPr>
                <w:rFonts w:ascii="Arial" w:eastAsia="Arial" w:hAnsi="Arial" w:cs="Arial"/>
                <w:u w:val="single"/>
              </w:rPr>
              <w:t xml:space="preserve">Compulsory </w:t>
            </w:r>
            <w:r w:rsidRPr="006A49A9">
              <w:rPr>
                <w:rFonts w:ascii="Arial" w:eastAsia="Arial" w:hAnsi="Arial" w:cs="Arial"/>
                <w:b w:val="0"/>
              </w:rPr>
              <w:t>REVISION comments</w:t>
            </w: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303" w:type="dxa"/>
          </w:tcPr>
          <w:p w:rsidR="00FE435D" w:rsidRPr="006A49A9" w:rsidRDefault="00FE43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E435D" w:rsidRPr="006A49A9" w:rsidRDefault="00FE43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E435D" w:rsidRPr="006A49A9" w:rsidRDefault="00FE43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E435D" w:rsidRPr="006A49A9" w:rsidRDefault="00FE43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6" w:type="dxa"/>
          </w:tcPr>
          <w:p w:rsidR="00FE435D" w:rsidRPr="006A49A9" w:rsidRDefault="00FE435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E435D" w:rsidRPr="006A49A9">
        <w:trPr>
          <w:trHeight w:val="386"/>
        </w:trPr>
        <w:tc>
          <w:tcPr>
            <w:tcW w:w="5711" w:type="dxa"/>
          </w:tcPr>
          <w:p w:rsidR="00FE435D" w:rsidRPr="006A49A9" w:rsidRDefault="006A710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  <w:r w:rsidRPr="006A49A9">
              <w:rPr>
                <w:rFonts w:ascii="Arial" w:eastAsia="Arial" w:hAnsi="Arial" w:cs="Arial"/>
                <w:u w:val="single"/>
              </w:rPr>
              <w:t>Minor</w:t>
            </w:r>
            <w:r w:rsidRPr="006A49A9">
              <w:rPr>
                <w:rFonts w:ascii="Arial" w:eastAsia="Arial" w:hAnsi="Arial" w:cs="Arial"/>
                <w:b w:val="0"/>
              </w:rPr>
              <w:t xml:space="preserve"> REVISION comments</w:t>
            </w:r>
          </w:p>
          <w:p w:rsidR="00FE435D" w:rsidRPr="006A49A9" w:rsidRDefault="00FE435D">
            <w:pPr>
              <w:pStyle w:val="Heading2"/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8303" w:type="dxa"/>
          </w:tcPr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E435D" w:rsidRPr="006A49A9" w:rsidRDefault="006A710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sz w:val="20"/>
                <w:szCs w:val="20"/>
              </w:rPr>
              <w:t>-Check the proper organization schematic and discussion in line with the title of the paper</w:t>
            </w:r>
          </w:p>
          <w:p w:rsidR="00FE435D" w:rsidRPr="006A49A9" w:rsidRDefault="006A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  <w:r w:rsidRPr="006A49A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-Indicate the critical problems connecting with practical trainings( no comment has been given on how the E-plat form affects practical laboratory works)</w:t>
            </w:r>
          </w:p>
          <w:p w:rsidR="00FE435D" w:rsidRPr="006A49A9" w:rsidRDefault="00FE43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E435D" w:rsidRPr="006A49A9" w:rsidRDefault="006A7101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A49A9">
              <w:rPr>
                <w:rFonts w:ascii="Arial" w:eastAsia="Calibri" w:hAnsi="Arial" w:cs="Arial"/>
                <w:b/>
                <w:sz w:val="20"/>
                <w:szCs w:val="20"/>
              </w:rPr>
              <w:t>-A Review on the Effectiveness of Distance Learning through E-Platforms on Training Quality at the Technical and Vocational Training Corporation-but the concern on the TVTC is limited with in the entire discussion</w:t>
            </w: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36" w:type="dxa"/>
          </w:tcPr>
          <w:p w:rsidR="00FE435D" w:rsidRPr="006A49A9" w:rsidRDefault="006A710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sz w:val="20"/>
                <w:szCs w:val="20"/>
              </w:rPr>
              <w:t>The organization of the review paper ha</w:t>
            </w:r>
            <w:r w:rsidRPr="006A49A9">
              <w:rPr>
                <w:rFonts w:ascii="Arial" w:eastAsia="Arial" w:hAnsi="Arial" w:cs="Arial"/>
                <w:sz w:val="20"/>
                <w:szCs w:val="20"/>
              </w:rPr>
              <w:t xml:space="preserve">s been changed. There were 8 instances within the paper already that spoke about the impact on practical courses however additional literature has been added. Moreover the part on TVTC has also been extended. </w:t>
            </w:r>
          </w:p>
        </w:tc>
      </w:tr>
      <w:tr w:rsidR="00FE435D" w:rsidRPr="006A49A9">
        <w:trPr>
          <w:trHeight w:val="1178"/>
        </w:trPr>
        <w:tc>
          <w:tcPr>
            <w:tcW w:w="5711" w:type="dxa"/>
          </w:tcPr>
          <w:p w:rsidR="00FE435D" w:rsidRPr="006A49A9" w:rsidRDefault="006A710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  <w:r w:rsidRPr="006A49A9">
              <w:rPr>
                <w:rFonts w:ascii="Arial" w:eastAsia="Arial" w:hAnsi="Arial" w:cs="Arial"/>
                <w:u w:val="single"/>
              </w:rPr>
              <w:t>Optional/General</w:t>
            </w:r>
            <w:r w:rsidRPr="006A49A9">
              <w:rPr>
                <w:rFonts w:ascii="Arial" w:eastAsia="Arial" w:hAnsi="Arial" w:cs="Arial"/>
              </w:rPr>
              <w:t xml:space="preserve"> </w:t>
            </w:r>
            <w:r w:rsidRPr="006A49A9">
              <w:rPr>
                <w:rFonts w:ascii="Arial" w:eastAsia="Arial" w:hAnsi="Arial" w:cs="Arial"/>
                <w:b w:val="0"/>
              </w:rPr>
              <w:t>comments</w:t>
            </w:r>
          </w:p>
          <w:p w:rsidR="00FE435D" w:rsidRPr="006A49A9" w:rsidRDefault="00FE435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  <w:tc>
          <w:tcPr>
            <w:tcW w:w="8303" w:type="dxa"/>
          </w:tcPr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E435D" w:rsidRPr="006A49A9" w:rsidRDefault="006A710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sz w:val="20"/>
                <w:szCs w:val="20"/>
              </w:rPr>
              <w:t>The paper is ok except the above given comments</w:t>
            </w: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36" w:type="dxa"/>
          </w:tcPr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E435D" w:rsidRPr="006A49A9" w:rsidRDefault="00FE43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FE435D" w:rsidRPr="006A49A9" w:rsidRDefault="00FE43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FE435D" w:rsidRPr="006A49A9" w:rsidTr="006A49A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35D" w:rsidRPr="006A49A9" w:rsidRDefault="006A7101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6A49A9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6A49A9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FE435D" w:rsidRPr="006A49A9" w:rsidTr="006A49A9">
        <w:tc>
          <w:tcPr>
            <w:tcW w:w="16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35D" w:rsidRPr="006A49A9" w:rsidRDefault="006A7101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</w:tcPr>
          <w:p w:rsidR="00FE435D" w:rsidRPr="006A49A9" w:rsidRDefault="006A7101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6A49A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A49A9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E435D" w:rsidRPr="006A49A9" w:rsidTr="006A49A9">
        <w:trPr>
          <w:trHeight w:val="890"/>
        </w:trPr>
        <w:tc>
          <w:tcPr>
            <w:tcW w:w="16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35D" w:rsidRPr="006A49A9" w:rsidRDefault="006A710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A49A9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35D" w:rsidRPr="006A49A9" w:rsidRDefault="006A7101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6A49A9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(If yes, Kindly please write down the ethical issue</w:t>
            </w:r>
            <w:r w:rsidRPr="006A49A9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s here in details)</w:t>
            </w: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E435D" w:rsidRPr="006A49A9" w:rsidRDefault="00FE43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0"/>
    </w:tbl>
    <w:p w:rsidR="00FE435D" w:rsidRPr="006A49A9" w:rsidRDefault="00FE435D" w:rsidP="006A49A9">
      <w:pPr>
        <w:rPr>
          <w:rFonts w:ascii="Arial" w:eastAsia="Arial" w:hAnsi="Arial" w:cs="Arial"/>
          <w:sz w:val="20"/>
          <w:szCs w:val="20"/>
        </w:rPr>
      </w:pPr>
    </w:p>
    <w:sectPr w:rsidR="00FE435D" w:rsidRPr="006A49A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101" w:rsidRDefault="006A7101">
      <w:r>
        <w:separator/>
      </w:r>
    </w:p>
  </w:endnote>
  <w:endnote w:type="continuationSeparator" w:id="0">
    <w:p w:rsidR="006A7101" w:rsidRDefault="006A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35D" w:rsidRDefault="006A710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EA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ME                                             Approved by: CEO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1.6 (10-04-2018)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101" w:rsidRDefault="006A7101">
      <w:r>
        <w:separator/>
      </w:r>
    </w:p>
  </w:footnote>
  <w:footnote w:type="continuationSeparator" w:id="0">
    <w:p w:rsidR="006A7101" w:rsidRDefault="006A7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35D" w:rsidRDefault="00FE435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E435D" w:rsidRDefault="006A7101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1.6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35D"/>
    <w:rsid w:val="006A49A9"/>
    <w:rsid w:val="006A7101"/>
    <w:rsid w:val="00F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E4B4C"/>
  <w15:docId w15:val="{1CF39006-538A-44BA-802C-C219CB00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tdo.in/jesb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2</cp:revision>
  <dcterms:created xsi:type="dcterms:W3CDTF">2025-11-14T13:15:00Z</dcterms:created>
  <dcterms:modified xsi:type="dcterms:W3CDTF">2025-11-14T13:16:00Z</dcterms:modified>
</cp:coreProperties>
</file>